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设备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购置需求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设备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采购基本信息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textAlignment w:val="baseline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1、采购人：芜湖远卓数字产业园建设运营有限公司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GPS测量仪（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GS18T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流动站）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流动站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202"/>
        <w:gridCol w:w="4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基本参数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GNSS主机（可插拔SD卡，最大支持8G）</w:t>
            </w: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卫星信号跟踪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GPS；GLONASS；Galileo；BeiDou（北斗卫星系统）；SBAS；通道数：不低于550；基于惯性测量系统IMU的倾斜补偿，提升测量效率与可追溯性倾斜补偿无需校正，免疫磁场干扰。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网络RTK精度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水平：8mm + 0.5ppm 垂直：15mm +0.5ppm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静态后处理精度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水平：3mm+0.3ppm  垂直：5mm+0.3ppm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初始化时间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≤4秒（典型）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置信度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＞99.99%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防尘防水防潮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  <w:t>IP68，水下短时间浸泡最深可达1.4m，完全密封; 防潮：100%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存储温度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–40 ℃ 到 +80 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内置电池工作时间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RTK流动站不低于6小时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主机Led状态指示灯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不得少于6个Led状态指示灯来表示蓝牙连接、位置信息、RTK状态、静态数据记录、电池容量的状态，倾斜状态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RTK倾斜补偿精度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典型精度高于 10 mm + 0.7 mm/° 倾斜角度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控制手簿</w:t>
            </w: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必须同时支持SD卡、U盘存储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防尘防水防潮：IP68，短时间水下1米浸泡，防雨和灰尘；防潮：100%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存储温度-40℃ ～ ＋80℃</w:t>
            </w:r>
          </w:p>
        </w:tc>
      </w:tr>
      <w:tr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手簿内置蓝牙接口，支持摄像头、闪光灯</w:t>
            </w:r>
          </w:p>
        </w:tc>
      </w:tr>
      <w:tr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屏幕：五寸，800X480，WVGA彩色TFT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手簿可内置指南针、陀螺仪等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手簿电池与主机通用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软件：测量、坐标系统定义、放样，支持输出DXF、GSI、XML等格式数据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</w:p>
    <w:tbl>
      <w:tblPr>
        <w:tblStyle w:val="6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5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使用培训，技术指导、售后服务等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设备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购置报价单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设备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采购基本信息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1、采购人：芜湖远卓数字产业园建设运营有限公司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2、采购数量：GPS测量仪（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GS18T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流动站）一件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3、预算控制价：17万元以内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4、流动站相关规格及基本参数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202"/>
        <w:gridCol w:w="4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基本参数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GNSS主机（可插拔SD卡，最大支持8G）</w:t>
            </w: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卫星信号跟踪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GPS；GLONASS；Galileo；BeiDou（北斗卫星系统）；SBAS；通道数：不低于550；基于惯性测量系统IMU的倾斜补偿，提升测量效率与可追溯性倾斜补偿无需校正，免疫磁场干扰。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网络RTK精度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水平：8mm + 0.5ppm 垂直：15mm +0.5ppm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静态后处理精度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水平：3mm+0.3ppm  垂直：5mm+0.3ppm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初始化时间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≤4秒（典型）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置信度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＞99.99%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防尘防水防潮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  <w:t>IP68，水下短时间浸泡最深可达1.4m，完全密封; 防潮：100%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存储温度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–40 ℃ 到 +80 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内置电池工作时间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RTK流动站不低于6小时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主机Led状态指示灯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不得少于6个Led状态指示灯来表示蓝牙连接、位置信息、RTK状态、静态数据记录、电池容量的状态，倾斜状态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RTK倾斜补偿精度</w:t>
            </w:r>
          </w:p>
        </w:tc>
        <w:tc>
          <w:tcPr>
            <w:tcW w:w="2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典型精度高于 10 mm + 0.7 mm/° 倾斜角度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控制手簿</w:t>
            </w: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必须同时支持SD卡、U盘存储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防尘防水防潮：IP68，短时间水下1米浸泡，防雨和灰尘；防潮：100%</w:t>
            </w:r>
          </w:p>
        </w:tc>
      </w:tr>
      <w:tr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存储温度-40℃ ～ ＋80℃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手簿内置蓝牙接口，支持摄像头、闪光灯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屏幕：五寸，800X480，WVGA彩色TFT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手簿可内置指南针、陀螺仪等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手簿电池与主机通用</w:t>
            </w:r>
          </w:p>
        </w:tc>
      </w:tr>
      <w:tr>
        <w:trPr>
          <w:trHeight w:val="340" w:hRule="atLeast"/>
        </w:trPr>
        <w:tc>
          <w:tcPr>
            <w:tcW w:w="8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软件：测量、坐标系统定义、放样，支持输出DXF、GSI、XML等格式数据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二、商务报价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（备注：由供应商根据自身情况自行承诺，主要内容包括但不限于：所提供的增值项目，含使用培训，技术指导、售后服务等。）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GQ5NTM0MGIyMjRmNGQxZWNiOTIxMTU0MWVjMmE4NjYifQ=="/>
    <w:docVar w:name="KSO_WPS_MARK_KEY" w:val="0bcb21d1-496e-4095-aa10-0a9ee00e16c1"/>
  </w:docVars>
  <w:rsids>
    <w:rsidRoot w:val="000D43FB"/>
    <w:rsid w:val="000228B5"/>
    <w:rsid w:val="000A1B3D"/>
    <w:rsid w:val="000B02AD"/>
    <w:rsid w:val="000C69BF"/>
    <w:rsid w:val="000D43FB"/>
    <w:rsid w:val="002D440F"/>
    <w:rsid w:val="003B0245"/>
    <w:rsid w:val="0061193C"/>
    <w:rsid w:val="00753B3E"/>
    <w:rsid w:val="007A1298"/>
    <w:rsid w:val="009C2D14"/>
    <w:rsid w:val="00C23F11"/>
    <w:rsid w:val="00D21B1C"/>
    <w:rsid w:val="00E56482"/>
    <w:rsid w:val="00E74FD6"/>
    <w:rsid w:val="00FC4153"/>
    <w:rsid w:val="02C43C48"/>
    <w:rsid w:val="037677F8"/>
    <w:rsid w:val="03C0741B"/>
    <w:rsid w:val="0539655D"/>
    <w:rsid w:val="06C13E39"/>
    <w:rsid w:val="083E4D1A"/>
    <w:rsid w:val="096E162E"/>
    <w:rsid w:val="0B1E382A"/>
    <w:rsid w:val="0CDD2D53"/>
    <w:rsid w:val="0D4E35F9"/>
    <w:rsid w:val="0DE51D29"/>
    <w:rsid w:val="0EFB56E1"/>
    <w:rsid w:val="0F546ACF"/>
    <w:rsid w:val="10196A5A"/>
    <w:rsid w:val="103723EB"/>
    <w:rsid w:val="11E905AD"/>
    <w:rsid w:val="12E36BE9"/>
    <w:rsid w:val="17A43F17"/>
    <w:rsid w:val="19E4200C"/>
    <w:rsid w:val="1A941F27"/>
    <w:rsid w:val="1AA15BEF"/>
    <w:rsid w:val="1B4A7505"/>
    <w:rsid w:val="1C2B6519"/>
    <w:rsid w:val="1CCA568E"/>
    <w:rsid w:val="1D2013D6"/>
    <w:rsid w:val="20592A37"/>
    <w:rsid w:val="206F7F7C"/>
    <w:rsid w:val="207533EA"/>
    <w:rsid w:val="20D50605"/>
    <w:rsid w:val="227E248B"/>
    <w:rsid w:val="22C51153"/>
    <w:rsid w:val="23F01166"/>
    <w:rsid w:val="23FF13A9"/>
    <w:rsid w:val="247D4F8F"/>
    <w:rsid w:val="24F2175E"/>
    <w:rsid w:val="261D5755"/>
    <w:rsid w:val="26926505"/>
    <w:rsid w:val="26B1660A"/>
    <w:rsid w:val="275B734B"/>
    <w:rsid w:val="27EE3C0E"/>
    <w:rsid w:val="28752728"/>
    <w:rsid w:val="28861782"/>
    <w:rsid w:val="28CD1A76"/>
    <w:rsid w:val="2A607FC2"/>
    <w:rsid w:val="2AC50271"/>
    <w:rsid w:val="2C71626F"/>
    <w:rsid w:val="2C983DAF"/>
    <w:rsid w:val="2CFB57F7"/>
    <w:rsid w:val="3064376D"/>
    <w:rsid w:val="333746BC"/>
    <w:rsid w:val="354E3F3E"/>
    <w:rsid w:val="36140CE4"/>
    <w:rsid w:val="3628500A"/>
    <w:rsid w:val="36B27F08"/>
    <w:rsid w:val="37C11029"/>
    <w:rsid w:val="3914724D"/>
    <w:rsid w:val="39344656"/>
    <w:rsid w:val="3A5D1452"/>
    <w:rsid w:val="3A6D4E67"/>
    <w:rsid w:val="3B9F083E"/>
    <w:rsid w:val="3CA75EE0"/>
    <w:rsid w:val="3D52371D"/>
    <w:rsid w:val="3E810EE1"/>
    <w:rsid w:val="3F5205AA"/>
    <w:rsid w:val="41551DF7"/>
    <w:rsid w:val="419E1DAA"/>
    <w:rsid w:val="41A92462"/>
    <w:rsid w:val="42C875A1"/>
    <w:rsid w:val="43D63A7D"/>
    <w:rsid w:val="468446EF"/>
    <w:rsid w:val="48B90201"/>
    <w:rsid w:val="4A9E5EE9"/>
    <w:rsid w:val="4B7C7E59"/>
    <w:rsid w:val="4BF525F4"/>
    <w:rsid w:val="4DEC517D"/>
    <w:rsid w:val="4E8A17A0"/>
    <w:rsid w:val="51501312"/>
    <w:rsid w:val="51A056CA"/>
    <w:rsid w:val="52694ADC"/>
    <w:rsid w:val="544F7723"/>
    <w:rsid w:val="54756525"/>
    <w:rsid w:val="5705494D"/>
    <w:rsid w:val="57DF24C2"/>
    <w:rsid w:val="58513725"/>
    <w:rsid w:val="587550EC"/>
    <w:rsid w:val="5969024D"/>
    <w:rsid w:val="599A6764"/>
    <w:rsid w:val="59CC334B"/>
    <w:rsid w:val="5A003979"/>
    <w:rsid w:val="5A302E64"/>
    <w:rsid w:val="5A690D4F"/>
    <w:rsid w:val="5B205F21"/>
    <w:rsid w:val="5CFF0CC9"/>
    <w:rsid w:val="5D5F6F8D"/>
    <w:rsid w:val="5DBE13B2"/>
    <w:rsid w:val="5E09167C"/>
    <w:rsid w:val="5F9C5FF2"/>
    <w:rsid w:val="611F03B9"/>
    <w:rsid w:val="6147452F"/>
    <w:rsid w:val="61891CD7"/>
    <w:rsid w:val="61BA7096"/>
    <w:rsid w:val="626540C8"/>
    <w:rsid w:val="628372F8"/>
    <w:rsid w:val="63D76AFC"/>
    <w:rsid w:val="63ED6B7F"/>
    <w:rsid w:val="6574273D"/>
    <w:rsid w:val="65FE4A12"/>
    <w:rsid w:val="66BB295D"/>
    <w:rsid w:val="67746F85"/>
    <w:rsid w:val="677D63AA"/>
    <w:rsid w:val="68BE00F3"/>
    <w:rsid w:val="691454BA"/>
    <w:rsid w:val="69670B4F"/>
    <w:rsid w:val="6B457064"/>
    <w:rsid w:val="6C8439FA"/>
    <w:rsid w:val="6D431EB0"/>
    <w:rsid w:val="6D913D0F"/>
    <w:rsid w:val="6E4476B1"/>
    <w:rsid w:val="6F610263"/>
    <w:rsid w:val="70CF3018"/>
    <w:rsid w:val="710B44B6"/>
    <w:rsid w:val="71147E12"/>
    <w:rsid w:val="71A87F57"/>
    <w:rsid w:val="72ED4D2C"/>
    <w:rsid w:val="73813873"/>
    <w:rsid w:val="74830E88"/>
    <w:rsid w:val="748C3682"/>
    <w:rsid w:val="75BE4F9F"/>
    <w:rsid w:val="75E771A8"/>
    <w:rsid w:val="77B52CB2"/>
    <w:rsid w:val="79A879AB"/>
    <w:rsid w:val="7B4665CE"/>
    <w:rsid w:val="7DFD2141"/>
    <w:rsid w:val="7E1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896</Characters>
  <Lines>6</Lines>
  <Paragraphs>1</Paragraphs>
  <TotalTime>0</TotalTime>
  <ScaleCrop>false</ScaleCrop>
  <LinksUpToDate>false</LinksUpToDate>
  <CharactersWithSpaces>951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hp</cp:lastModifiedBy>
  <cp:lastPrinted>2024-02-18T08:32:00Z</cp:lastPrinted>
  <dcterms:modified xsi:type="dcterms:W3CDTF">2024-03-05T03:37:49Z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866EA14B330644748B311F6B6B4643DE</vt:lpwstr>
  </property>
</Properties>
</file>